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B" w:rsidRPr="009B770B" w:rsidRDefault="009B770B" w:rsidP="009B7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>Załącznik nr 5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D61D9C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val="x-none" w:eastAsia="ar-SA"/>
        </w:rPr>
        <w:t>Zamawiający:</w:t>
      </w:r>
    </w:p>
    <w:p w:rsidR="00D61D9C" w:rsidRPr="00D61D9C" w:rsidRDefault="00D61D9C" w:rsidP="00D61D9C">
      <w:pPr>
        <w:widowControl w:val="0"/>
        <w:suppressAutoHyphens/>
        <w:spacing w:after="0" w:line="240" w:lineRule="auto"/>
        <w:ind w:left="5676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61D9C">
        <w:rPr>
          <w:rFonts w:ascii="Times New Roman" w:eastAsia="Lucida Sans Unicode" w:hAnsi="Times New Roman" w:cs="Times New Roman"/>
          <w:b/>
          <w:kern w:val="1"/>
          <w:lang w:eastAsia="ar-SA"/>
        </w:rPr>
        <w:t>Ochotnicza Straż Pożarna w Petrykozach</w:t>
      </w:r>
    </w:p>
    <w:p w:rsidR="00D61D9C" w:rsidRDefault="00D61D9C" w:rsidP="00D61D9C">
      <w:pPr>
        <w:widowControl w:val="0"/>
        <w:suppressAutoHyphens/>
        <w:spacing w:after="0" w:line="240" w:lineRule="auto"/>
        <w:ind w:left="4968" w:firstLine="696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Petrykozy 77A</w:t>
      </w:r>
    </w:p>
    <w:p w:rsidR="00D61D9C" w:rsidRDefault="00D61D9C" w:rsidP="00D61D9C">
      <w:pPr>
        <w:widowControl w:val="0"/>
        <w:suppressAutoHyphens/>
        <w:spacing w:after="0" w:line="240" w:lineRule="auto"/>
        <w:ind w:left="4968" w:firstLine="696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26-307 Białaczów</w:t>
      </w:r>
      <w:r w:rsidR="009B770B"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</w:p>
    <w:p w:rsidR="009B770B" w:rsidRPr="009B770B" w:rsidRDefault="00D61D9C" w:rsidP="00D61D9C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61D9C">
        <w:rPr>
          <w:rFonts w:ascii="Times New Roman" w:eastAsia="Lucida Sans Unicode" w:hAnsi="Times New Roman" w:cs="Times New Roman"/>
          <w:b/>
          <w:kern w:val="1"/>
          <w:lang w:eastAsia="ar-SA"/>
        </w:rPr>
        <w:t>Znak ZP.271.10.2020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KRS/CEiDG)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9B770B" w:rsidRPr="00D5442F" w:rsidRDefault="009B770B" w:rsidP="009B77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4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 pkt. 23 ustawy z dnia 29 stycznia 2004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6B3070" w:rsidRPr="006B3070" w:rsidRDefault="009B770B" w:rsidP="00342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Na potrzeby postępowania o udziel</w:t>
      </w:r>
      <w:r w:rsidR="006B3070">
        <w:rPr>
          <w:rFonts w:ascii="Times New Roman" w:eastAsia="Times New Roman" w:hAnsi="Times New Roman" w:cs="Times New Roman"/>
          <w:lang w:eastAsia="ar-SA"/>
        </w:rPr>
        <w:t xml:space="preserve">enie zamówienia publicznego pn.: </w:t>
      </w:r>
      <w:r w:rsidR="006B3070" w:rsidRPr="006B3070">
        <w:rPr>
          <w:rFonts w:ascii="Times New Roman" w:eastAsia="Times New Roman" w:hAnsi="Times New Roman" w:cs="Times New Roman"/>
          <w:b/>
          <w:lang w:eastAsia="ar-SA"/>
        </w:rPr>
        <w:t>,,Zakup średniego samochodu ratowniczo-gaśniczego wraz z wyposażeniem dla Ochotniczej Straży Pożarnej w Petrykozach”</w:t>
      </w:r>
    </w:p>
    <w:p w:rsidR="009B770B" w:rsidRPr="00342AEA" w:rsidRDefault="009B770B" w:rsidP="00342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9B770B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grupy kapitałowej, o której mowa w art. 24 ust. 1 pkt. 23 ustawy Pzp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tej samej grupy kapitałowej, o której mowa w art. 24 ust. 1 pkt. 23 ustawy Pzp, 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br/>
        <w:t>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1"/>
      </w:tblGrid>
      <w:tr w:rsidR="009B770B" w:rsidRPr="009B770B" w:rsidTr="003205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</w:tr>
      <w:tr w:rsidR="009B770B" w:rsidRPr="009B770B" w:rsidTr="00320538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B770B" w:rsidRPr="009B770B" w:rsidTr="00320538">
        <w:trPr>
          <w:trHeight w:val="5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42AEA" w:rsidRPr="009B770B" w:rsidRDefault="00342AEA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9B770B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9B770B" w:rsidRPr="009B770B" w:rsidRDefault="009B770B" w:rsidP="001D2163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val="x-none" w:eastAsia="ar-SA"/>
        </w:rPr>
        <w:t>niepotrzebne skreślić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UWAGA: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, o której mowa w art. 86 ust. 5 ustawy Pzp. 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 z członków Konsorcjum lub wspólników spółki cywilne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j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.</w:t>
      </w:r>
    </w:p>
    <w:p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:rsidR="00160F9D" w:rsidRPr="009B770B" w:rsidRDefault="00160F9D">
      <w:pPr>
        <w:rPr>
          <w:lang w:val="x-none"/>
        </w:rPr>
      </w:pPr>
    </w:p>
    <w:sectPr w:rsidR="00160F9D" w:rsidRPr="009B770B" w:rsidSect="00D61D9C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20" w:rsidRDefault="00361020" w:rsidP="009B770B">
      <w:pPr>
        <w:spacing w:after="0" w:line="240" w:lineRule="auto"/>
      </w:pPr>
      <w:r>
        <w:separator/>
      </w:r>
    </w:p>
  </w:endnote>
  <w:endnote w:type="continuationSeparator" w:id="0">
    <w:p w:rsidR="00361020" w:rsidRDefault="00361020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20" w:rsidRDefault="00361020" w:rsidP="009B770B">
      <w:pPr>
        <w:spacing w:after="0" w:line="240" w:lineRule="auto"/>
      </w:pPr>
      <w:r>
        <w:separator/>
      </w:r>
    </w:p>
  </w:footnote>
  <w:footnote w:type="continuationSeparator" w:id="0">
    <w:p w:rsidR="00361020" w:rsidRDefault="00361020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A"/>
    <w:rsid w:val="000071F1"/>
    <w:rsid w:val="00160F9D"/>
    <w:rsid w:val="001B4C7A"/>
    <w:rsid w:val="001D2163"/>
    <w:rsid w:val="00342AEA"/>
    <w:rsid w:val="00361020"/>
    <w:rsid w:val="003C7543"/>
    <w:rsid w:val="006B3070"/>
    <w:rsid w:val="009B770B"/>
    <w:rsid w:val="00C76382"/>
    <w:rsid w:val="00D5442F"/>
    <w:rsid w:val="00D61D9C"/>
    <w:rsid w:val="00D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660F-1DF2-481E-858F-715F7CD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2020-03-18T10:30:00Z</dcterms:created>
  <dcterms:modified xsi:type="dcterms:W3CDTF">2020-07-01T09:47:00Z</dcterms:modified>
</cp:coreProperties>
</file>